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55B" w:rsidRDefault="006E6D95" w:rsidP="006E6D95">
      <w:pPr>
        <w:jc w:val="center"/>
      </w:pPr>
      <w:r>
        <w:rPr>
          <w:rFonts w:hint="eastAsia"/>
        </w:rPr>
        <w:t>補装具意見書について</w:t>
      </w:r>
    </w:p>
    <w:p w:rsidR="006E6D95" w:rsidRDefault="006E6D95" w:rsidP="006E6D95">
      <w:pPr>
        <w:jc w:val="center"/>
      </w:pPr>
    </w:p>
    <w:p w:rsidR="006E6D95" w:rsidRDefault="006E6D95" w:rsidP="001847E3">
      <w:pPr>
        <w:ind w:leftChars="-134" w:left="-84" w:hangingChars="94" w:hanging="197"/>
        <w:jc w:val="left"/>
      </w:pPr>
      <w:r>
        <w:rPr>
          <w:rFonts w:hint="eastAsia"/>
        </w:rPr>
        <w:t>●申請する補装具に関連する診療科の</w:t>
      </w:r>
      <w:r w:rsidRPr="00DD5DDA">
        <w:rPr>
          <w:rFonts w:hint="eastAsia"/>
          <w:b/>
          <w:u w:val="single"/>
        </w:rPr>
        <w:t>身障法</w:t>
      </w:r>
      <w:r>
        <w:rPr>
          <w:rFonts w:hint="eastAsia"/>
          <w:b/>
          <w:u w:val="single"/>
        </w:rPr>
        <w:t>第</w:t>
      </w:r>
      <w:r w:rsidRPr="00DD5DDA">
        <w:rPr>
          <w:rFonts w:hint="eastAsia"/>
          <w:b/>
          <w:u w:val="single"/>
        </w:rPr>
        <w:t>15条指定医</w:t>
      </w:r>
      <w:r>
        <w:rPr>
          <w:rFonts w:hint="eastAsia"/>
        </w:rPr>
        <w:t>に作成していただくようお願いします。</w:t>
      </w:r>
    </w:p>
    <w:p w:rsidR="006E6D95" w:rsidRDefault="006E6D95" w:rsidP="001847E3">
      <w:pPr>
        <w:ind w:leftChars="-135" w:left="-283"/>
        <w:jc w:val="left"/>
      </w:pPr>
      <w:r>
        <w:rPr>
          <w:rFonts w:hint="eastAsia"/>
        </w:rPr>
        <w:t>⇒</w:t>
      </w:r>
      <w:r w:rsidRPr="00DD5DDA">
        <w:rPr>
          <w:rFonts w:hint="eastAsia"/>
          <w:u w:val="thick"/>
        </w:rPr>
        <w:t>意見書は</w:t>
      </w:r>
      <w:r w:rsidRPr="00DD5DDA">
        <w:rPr>
          <w:rFonts w:hint="eastAsia"/>
          <w:b/>
          <w:u w:val="thick"/>
        </w:rPr>
        <w:t>3カ月以内</w:t>
      </w:r>
      <w:r>
        <w:rPr>
          <w:rFonts w:hint="eastAsia"/>
        </w:rPr>
        <w:t>に作成されたものをお願いします。</w:t>
      </w:r>
    </w:p>
    <w:p w:rsidR="006E6D95" w:rsidRDefault="006E6D95" w:rsidP="001847E3">
      <w:pPr>
        <w:ind w:leftChars="-135" w:left="-283"/>
        <w:jc w:val="left"/>
      </w:pPr>
    </w:p>
    <w:p w:rsidR="006E6D95" w:rsidRDefault="006E6D95" w:rsidP="001847E3">
      <w:pPr>
        <w:ind w:leftChars="-135" w:left="-283"/>
        <w:jc w:val="left"/>
      </w:pPr>
      <w:r>
        <w:rPr>
          <w:rFonts w:hint="eastAsia"/>
        </w:rPr>
        <w:t>●難病の場合</w:t>
      </w:r>
    </w:p>
    <w:p w:rsidR="006E6D95" w:rsidRDefault="006E6D95" w:rsidP="001847E3">
      <w:pPr>
        <w:ind w:leftChars="-135" w:left="-73" w:hangingChars="100" w:hanging="210"/>
        <w:jc w:val="left"/>
      </w:pPr>
      <w:r>
        <w:rPr>
          <w:rFonts w:hint="eastAsia"/>
        </w:rPr>
        <w:t>・難病で申請する場合は，都道府県が指定する難病医療拠点病院，難病協力医療機関で難病治療に携わる医療を主として担当する医師，又は担当疾患に携わる診療科の身障法第15条指定医に作成していた</w:t>
      </w:r>
      <w:bookmarkStart w:id="0" w:name="_GoBack"/>
      <w:bookmarkEnd w:id="0"/>
      <w:r>
        <w:rPr>
          <w:rFonts w:hint="eastAsia"/>
        </w:rPr>
        <w:t>だくようお願いします。</w:t>
      </w:r>
    </w:p>
    <w:p w:rsidR="006E6D95" w:rsidRDefault="006E6D95" w:rsidP="001847E3">
      <w:pPr>
        <w:ind w:leftChars="-135" w:left="-283"/>
        <w:jc w:val="left"/>
      </w:pPr>
    </w:p>
    <w:p w:rsidR="006E6D95" w:rsidRDefault="006E6D95" w:rsidP="001847E3">
      <w:pPr>
        <w:ind w:leftChars="-135" w:left="-283"/>
        <w:jc w:val="left"/>
      </w:pPr>
      <w:r>
        <w:rPr>
          <w:rFonts w:hint="eastAsia"/>
        </w:rPr>
        <w:t>●「効果の見込み」について</w:t>
      </w:r>
    </w:p>
    <w:p w:rsidR="006E6D95" w:rsidRDefault="006E6D95" w:rsidP="001847E3">
      <w:pPr>
        <w:ind w:leftChars="-135" w:left="-283"/>
        <w:jc w:val="left"/>
      </w:pPr>
      <w:r>
        <w:rPr>
          <w:rFonts w:hint="eastAsia"/>
        </w:rPr>
        <w:t>・補装具の定義</w:t>
      </w:r>
      <w:r w:rsidR="001847E3">
        <w:rPr>
          <w:rFonts w:hint="eastAsia"/>
        </w:rPr>
        <w:t>上，「訓練のため」，「ＱＯＬ維持・向上」という文書は避けてくださ</w:t>
      </w:r>
      <w:r>
        <w:rPr>
          <w:rFonts w:hint="eastAsia"/>
        </w:rPr>
        <w:t>い。</w:t>
      </w:r>
    </w:p>
    <w:p w:rsidR="006E6D95" w:rsidRDefault="006E6D95" w:rsidP="001847E3">
      <w:pPr>
        <w:ind w:leftChars="-135" w:left="-283"/>
        <w:jc w:val="left"/>
      </w:pPr>
    </w:p>
    <w:p w:rsidR="006E6D95" w:rsidRDefault="006E6D95" w:rsidP="001847E3">
      <w:pPr>
        <w:ind w:leftChars="-135" w:left="-283"/>
        <w:jc w:val="left"/>
      </w:pPr>
      <w:r>
        <w:rPr>
          <w:rFonts w:hint="eastAsia"/>
        </w:rPr>
        <w:t>●「工作的意見」について</w:t>
      </w:r>
    </w:p>
    <w:p w:rsidR="006E6D95" w:rsidRDefault="006E6D95" w:rsidP="001847E3">
      <w:pPr>
        <w:ind w:leftChars="-135" w:left="-283"/>
        <w:jc w:val="left"/>
      </w:pPr>
      <w:r>
        <w:rPr>
          <w:rFonts w:hint="eastAsia"/>
        </w:rPr>
        <w:t>・見積書と相違がないことの確認をお願いします。</w:t>
      </w:r>
    </w:p>
    <w:p w:rsidR="006E6D95" w:rsidRPr="006E6D95" w:rsidRDefault="006E6D95" w:rsidP="001847E3">
      <w:pPr>
        <w:ind w:leftChars="-134" w:left="-84" w:hangingChars="94" w:hanging="197"/>
        <w:jc w:val="left"/>
      </w:pPr>
      <w:r>
        <w:rPr>
          <w:rFonts w:hint="eastAsia"/>
        </w:rPr>
        <w:t>・両側や健側にも必要かどうか，明記されていないと見積書が両側であったとしても片側のみの交付となりますので御注意ください。</w:t>
      </w:r>
    </w:p>
    <w:sectPr w:rsidR="006E6D95" w:rsidRPr="006E6D95" w:rsidSect="001847E3">
      <w:pgSz w:w="11906" w:h="8391" w:orient="landscape" w:code="11"/>
      <w:pgMar w:top="709" w:right="1558"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95"/>
    <w:rsid w:val="001847E3"/>
    <w:rsid w:val="0023555B"/>
    <w:rsid w:val="006E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F82BE8"/>
  <w15:chartTrackingRefBased/>
  <w15:docId w15:val="{6A0E941D-AE21-4C9B-AE0B-3C3C740E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2022-10-20T10:28:00Z</dcterms:created>
  <dcterms:modified xsi:type="dcterms:W3CDTF">2022-10-20T10:34:00Z</dcterms:modified>
</cp:coreProperties>
</file>