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24" w:rsidRDefault="00213524" w:rsidP="0055711E">
      <w:pPr>
        <w:spacing w:line="276" w:lineRule="auto"/>
      </w:pPr>
      <w:r>
        <w:rPr>
          <w:rFonts w:hint="eastAsia"/>
        </w:rPr>
        <w:t>様式第</w:t>
      </w:r>
      <w:r w:rsidR="0027394D">
        <w:rPr>
          <w:rFonts w:hint="eastAsia"/>
        </w:rPr>
        <w:t>２</w:t>
      </w:r>
      <w:r>
        <w:rPr>
          <w:rFonts w:hint="eastAsia"/>
        </w:rPr>
        <w:t>号</w:t>
      </w:r>
    </w:p>
    <w:p w:rsidR="00213524" w:rsidRDefault="00213524" w:rsidP="0055711E">
      <w:pPr>
        <w:spacing w:line="276" w:lineRule="auto"/>
      </w:pPr>
    </w:p>
    <w:p w:rsidR="00213524" w:rsidRDefault="0098372F" w:rsidP="0055711E">
      <w:pPr>
        <w:spacing w:line="276" w:lineRule="auto"/>
        <w:jc w:val="center"/>
      </w:pPr>
      <w:r>
        <w:rPr>
          <w:rFonts w:hint="eastAsia"/>
          <w:kern w:val="0"/>
        </w:rPr>
        <w:t>申請者の資格についての</w:t>
      </w:r>
      <w:r w:rsidR="0027394D" w:rsidRPr="0098372F">
        <w:rPr>
          <w:rFonts w:hint="eastAsia"/>
          <w:kern w:val="0"/>
        </w:rPr>
        <w:t>誓約書</w:t>
      </w:r>
    </w:p>
    <w:p w:rsidR="00213524" w:rsidRDefault="00213524" w:rsidP="0055711E">
      <w:pPr>
        <w:spacing w:line="276" w:lineRule="auto"/>
      </w:pPr>
    </w:p>
    <w:p w:rsidR="00213524" w:rsidRDefault="00213524" w:rsidP="0055711E">
      <w:pPr>
        <w:spacing w:line="276" w:lineRule="auto"/>
        <w:jc w:val="right"/>
      </w:pPr>
      <w:r>
        <w:rPr>
          <w:rFonts w:hint="eastAsia"/>
        </w:rPr>
        <w:t>年　　月　　日</w:t>
      </w:r>
    </w:p>
    <w:p w:rsidR="00F8378A" w:rsidRDefault="00F8378A" w:rsidP="0055711E">
      <w:pPr>
        <w:spacing w:line="276" w:lineRule="auto"/>
      </w:pPr>
    </w:p>
    <w:p w:rsidR="00213524" w:rsidRDefault="00F8378A" w:rsidP="0055711E">
      <w:pPr>
        <w:spacing w:line="276" w:lineRule="auto"/>
      </w:pPr>
      <w:r>
        <w:rPr>
          <w:rFonts w:hint="eastAsia"/>
        </w:rPr>
        <w:t>東海村長　　山　田　　修</w:t>
      </w:r>
      <w:r w:rsidR="00213524">
        <w:rPr>
          <w:rFonts w:hint="eastAsia"/>
        </w:rPr>
        <w:t xml:space="preserve">　　様</w:t>
      </w:r>
    </w:p>
    <w:p w:rsidR="00F8378A" w:rsidRPr="00F8378A" w:rsidRDefault="00F8378A" w:rsidP="0055711E">
      <w:pPr>
        <w:spacing w:line="276" w:lineRule="auto"/>
      </w:pPr>
    </w:p>
    <w:p w:rsidR="00A375F0" w:rsidRDefault="00213524" w:rsidP="0055711E">
      <w:pPr>
        <w:spacing w:line="276" w:lineRule="auto"/>
        <w:ind w:firstLineChars="1700" w:firstLine="4097"/>
      </w:pPr>
      <w:r>
        <w:rPr>
          <w:rFonts w:hint="eastAsia"/>
        </w:rPr>
        <w:t>申請者</w:t>
      </w:r>
    </w:p>
    <w:p w:rsidR="00213524" w:rsidRDefault="00213524" w:rsidP="00A375F0">
      <w:pPr>
        <w:spacing w:line="276" w:lineRule="auto"/>
        <w:ind w:firstLineChars="1800" w:firstLine="4337"/>
      </w:pPr>
      <w:r>
        <w:rPr>
          <w:rFonts w:hint="eastAsia"/>
        </w:rPr>
        <w:t xml:space="preserve">団体名　　　　　　　　</w:t>
      </w:r>
      <w:r w:rsidR="0055711E">
        <w:rPr>
          <w:rFonts w:hint="eastAsia"/>
        </w:rPr>
        <w:t xml:space="preserve">　　　　　　　</w:t>
      </w:r>
      <w:r w:rsidR="00A375F0">
        <w:rPr>
          <w:rFonts w:hint="eastAsia"/>
        </w:rPr>
        <w:t xml:space="preserve">　　　　</w:t>
      </w:r>
    </w:p>
    <w:p w:rsidR="00213524" w:rsidRDefault="00213524" w:rsidP="00A375F0">
      <w:pPr>
        <w:spacing w:line="276" w:lineRule="auto"/>
        <w:ind w:firstLineChars="1800" w:firstLine="4337"/>
      </w:pPr>
      <w:r>
        <w:rPr>
          <w:rFonts w:hint="eastAsia"/>
        </w:rPr>
        <w:t xml:space="preserve">所在地　　　　　　　　</w:t>
      </w:r>
      <w:r w:rsidR="0055711E">
        <w:rPr>
          <w:rFonts w:hint="eastAsia"/>
        </w:rPr>
        <w:t xml:space="preserve">　　　　　　　</w:t>
      </w:r>
      <w:r w:rsidR="00A375F0">
        <w:rPr>
          <w:rFonts w:hint="eastAsia"/>
        </w:rPr>
        <w:t xml:space="preserve">　　　　</w:t>
      </w:r>
    </w:p>
    <w:p w:rsidR="00213524" w:rsidRDefault="00213524" w:rsidP="00A375F0">
      <w:pPr>
        <w:spacing w:line="276" w:lineRule="auto"/>
        <w:ind w:firstLineChars="1800" w:firstLine="4337"/>
      </w:pPr>
      <w:r>
        <w:rPr>
          <w:rFonts w:hint="eastAsia"/>
        </w:rPr>
        <w:t xml:space="preserve">代表者氏名　　　　　　</w:t>
      </w:r>
      <w:r w:rsidR="00595A1B">
        <w:rPr>
          <w:rFonts w:hint="eastAsia"/>
        </w:rPr>
        <w:t xml:space="preserve">　</w:t>
      </w:r>
      <w:r>
        <w:rPr>
          <w:rFonts w:hint="eastAsia"/>
        </w:rPr>
        <w:t xml:space="preserve">　</w:t>
      </w:r>
      <w:r w:rsidR="0055711E">
        <w:rPr>
          <w:rFonts w:hint="eastAsia"/>
        </w:rPr>
        <w:t xml:space="preserve">　　　　</w:t>
      </w:r>
      <w:r w:rsidR="00A375F0">
        <w:rPr>
          <w:rFonts w:hint="eastAsia"/>
        </w:rPr>
        <w:t xml:space="preserve">　　　</w:t>
      </w:r>
      <w:r w:rsidR="00587854">
        <w:fldChar w:fldCharType="begin"/>
      </w:r>
      <w:r w:rsidR="00587854">
        <w:instrText xml:space="preserve"> </w:instrText>
      </w:r>
      <w:r w:rsidR="00587854">
        <w:rPr>
          <w:rFonts w:hint="eastAsia"/>
        </w:rPr>
        <w:instrText>eq \o\ac(○,</w:instrText>
      </w:r>
      <w:r w:rsidR="00587854" w:rsidRPr="00587854">
        <w:rPr>
          <w:rFonts w:hint="eastAsia"/>
          <w:position w:val="2"/>
          <w:sz w:val="14"/>
        </w:rPr>
        <w:instrText>印</w:instrText>
      </w:r>
      <w:r w:rsidR="00587854">
        <w:rPr>
          <w:rFonts w:hint="eastAsia"/>
        </w:rPr>
        <w:instrText>)</w:instrText>
      </w:r>
      <w:r w:rsidR="00587854">
        <w:fldChar w:fldCharType="end"/>
      </w:r>
      <w:r w:rsidR="00587854">
        <w:rPr>
          <w:rFonts w:hint="eastAsia"/>
        </w:rPr>
        <w:t xml:space="preserve">　</w:t>
      </w:r>
      <w:bookmarkStart w:id="0" w:name="_GoBack"/>
      <w:bookmarkEnd w:id="0"/>
    </w:p>
    <w:p w:rsidR="00213524" w:rsidRDefault="00213524" w:rsidP="0055711E">
      <w:pPr>
        <w:spacing w:line="276" w:lineRule="auto"/>
      </w:pPr>
    </w:p>
    <w:p w:rsidR="0027394D" w:rsidRDefault="0098372F" w:rsidP="0098372F">
      <w:pPr>
        <w:spacing w:line="276" w:lineRule="auto"/>
        <w:ind w:firstLine="240"/>
      </w:pPr>
      <w:r>
        <w:rPr>
          <w:rFonts w:hint="eastAsia"/>
        </w:rPr>
        <w:t>東海村病児・病後児保育施設の指定管理者の指定の申請にあたり，下記の事項のすべてに該当していることを誓約いたします。</w:t>
      </w:r>
    </w:p>
    <w:p w:rsidR="0098372F" w:rsidRPr="0098372F" w:rsidRDefault="0098372F" w:rsidP="0098372F">
      <w:pPr>
        <w:spacing w:line="276" w:lineRule="auto"/>
      </w:pPr>
    </w:p>
    <w:p w:rsidR="00213524" w:rsidRDefault="0098372F" w:rsidP="0098372F">
      <w:pPr>
        <w:spacing w:line="276" w:lineRule="auto"/>
        <w:ind w:left="525" w:hanging="525"/>
        <w:jc w:val="center"/>
      </w:pPr>
      <w:r>
        <w:rPr>
          <w:rFonts w:hint="eastAsia"/>
        </w:rPr>
        <w:t>記</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１　</w:t>
      </w:r>
      <w:r w:rsidRPr="0098372F">
        <w:rPr>
          <w:rFonts w:hint="eastAsia"/>
        </w:rPr>
        <w:t>地方自治法第244条の２第11項の規定により，自らの責めに帰すべき事由により指定管理者の指定を取り消され，又は期間を定めて管理の業務の全部又は一部の停止を命じられ</w:t>
      </w:r>
      <w:r>
        <w:rPr>
          <w:rFonts w:hint="eastAsia"/>
        </w:rPr>
        <w:t>ていないこと。</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２　</w:t>
      </w:r>
      <w:r w:rsidRPr="0098372F">
        <w:rPr>
          <w:rFonts w:hint="eastAsia"/>
        </w:rPr>
        <w:t>地方自治法施行令（昭和22年政令第16号）第167条の４（同令第167条の11において準用する場合を含む。）の規定により，本村及び茨城県の一般競争入札又は指名競争入札の参加が制限されてい</w:t>
      </w:r>
      <w:r>
        <w:rPr>
          <w:rFonts w:hint="eastAsia"/>
        </w:rPr>
        <w:t>ないこと。</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３　</w:t>
      </w:r>
      <w:r w:rsidRPr="0098372F">
        <w:rPr>
          <w:rFonts w:hint="eastAsia"/>
        </w:rPr>
        <w:t>会社更生法（平成14年法律第154号）の定めるところによる更生手続又は民事再生法（平成11年法律第225号）の定めるところによる再生手続を開始し，又は開始する予定が</w:t>
      </w:r>
      <w:r>
        <w:rPr>
          <w:rFonts w:hint="eastAsia"/>
        </w:rPr>
        <w:t>ないこと</w:t>
      </w:r>
      <w:r w:rsidRPr="0098372F">
        <w:rPr>
          <w:rFonts w:hint="eastAsia"/>
        </w:rPr>
        <w:t>（更生手続開始又は再生手続開始の決定を受けている場合を除く。）</w:t>
      </w:r>
      <w:r>
        <w:rPr>
          <w:rFonts w:hint="eastAsia"/>
        </w:rPr>
        <w:t>。</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４　</w:t>
      </w:r>
      <w:r w:rsidRPr="0098372F">
        <w:rPr>
          <w:rFonts w:hint="eastAsia"/>
        </w:rPr>
        <w:t>暴力団（暴力団員による不当な行為の防止等に関する法律（平成３年法律第77号）第２条第２号に規定する暴力団をいう。）若しくはその構成員（暴力団の構成団体の構成員を含む。）又はそれらに関与している疑いがある者の統制の下</w:t>
      </w:r>
      <w:r>
        <w:rPr>
          <w:rFonts w:hint="eastAsia"/>
        </w:rPr>
        <w:t>にないこと。</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５　</w:t>
      </w:r>
      <w:r w:rsidR="00A460EF" w:rsidRPr="00A460EF">
        <w:rPr>
          <w:rFonts w:hint="eastAsia"/>
        </w:rPr>
        <w:t>国税，県税及び村税に未納が</w:t>
      </w:r>
      <w:r>
        <w:rPr>
          <w:rFonts w:hint="eastAsia"/>
        </w:rPr>
        <w:t>ないこと。</w:t>
      </w:r>
    </w:p>
    <w:p w:rsidR="0098372F" w:rsidRDefault="0098372F" w:rsidP="0055711E">
      <w:pPr>
        <w:spacing w:line="276" w:lineRule="auto"/>
        <w:ind w:left="525" w:hanging="525"/>
      </w:pPr>
    </w:p>
    <w:p w:rsidR="0098372F" w:rsidRDefault="0098372F" w:rsidP="0055711E">
      <w:pPr>
        <w:spacing w:line="276" w:lineRule="auto"/>
        <w:ind w:left="525" w:hanging="525"/>
      </w:pPr>
      <w:r>
        <w:rPr>
          <w:rFonts w:hint="eastAsia"/>
        </w:rPr>
        <w:t xml:space="preserve">６　</w:t>
      </w:r>
      <w:r w:rsidRPr="0098372F">
        <w:rPr>
          <w:rFonts w:hint="eastAsia"/>
        </w:rPr>
        <w:t>申請日現在において村と係争中で</w:t>
      </w:r>
      <w:r>
        <w:rPr>
          <w:rFonts w:hint="eastAsia"/>
        </w:rPr>
        <w:t>ないこと。</w:t>
      </w:r>
    </w:p>
    <w:sectPr w:rsidR="0098372F" w:rsidSect="0098372F">
      <w:pgSz w:w="11907" w:h="16839" w:code="9"/>
      <w:pgMar w:top="1418" w:right="1134" w:bottom="1134" w:left="1134" w:header="284" w:footer="284" w:gutter="0"/>
      <w:cols w:space="425"/>
      <w:docGrid w:type="linesAndChars" w:linePitch="332"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12B" w:rsidRDefault="005C712B" w:rsidP="006A71A4">
      <w:r>
        <w:separator/>
      </w:r>
    </w:p>
  </w:endnote>
  <w:endnote w:type="continuationSeparator" w:id="0">
    <w:p w:rsidR="005C712B" w:rsidRDefault="005C712B" w:rsidP="006A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12B" w:rsidRDefault="005C712B" w:rsidP="006A71A4">
      <w:r>
        <w:separator/>
      </w:r>
    </w:p>
  </w:footnote>
  <w:footnote w:type="continuationSeparator" w:id="0">
    <w:p w:rsidR="005C712B" w:rsidRDefault="005C712B" w:rsidP="006A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210"/>
  <w:drawingGridHorizontalSpacing w:val="241"/>
  <w:drawingGridVerticalSpacing w:val="166"/>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4"/>
    <w:rsid w:val="000777DC"/>
    <w:rsid w:val="00213524"/>
    <w:rsid w:val="0027394D"/>
    <w:rsid w:val="002E04D5"/>
    <w:rsid w:val="0055711E"/>
    <w:rsid w:val="00587854"/>
    <w:rsid w:val="00595A1B"/>
    <w:rsid w:val="005C712B"/>
    <w:rsid w:val="006A71A4"/>
    <w:rsid w:val="00734EEC"/>
    <w:rsid w:val="007A721C"/>
    <w:rsid w:val="0098372F"/>
    <w:rsid w:val="00A375F0"/>
    <w:rsid w:val="00A460EF"/>
    <w:rsid w:val="00F8378A"/>
    <w:rsid w:val="00FB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2A8DFA3"/>
  <w14:defaultImageDpi w14:val="0"/>
  <w15:docId w15:val="{E3214554-0414-4F1F-B2E6-55E2D264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光三郎</dc:creator>
  <cp:keywords/>
  <dc:description/>
  <cp:lastModifiedBy>秋山 光三郎</cp:lastModifiedBy>
  <cp:revision>10</cp:revision>
  <dcterms:created xsi:type="dcterms:W3CDTF">2025-07-08T01:42:00Z</dcterms:created>
  <dcterms:modified xsi:type="dcterms:W3CDTF">2025-08-18T02:47:00Z</dcterms:modified>
</cp:coreProperties>
</file>